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5AF0" w14:textId="7CEDA807" w:rsidR="000B47B4" w:rsidRPr="00BC52B4" w:rsidRDefault="00AF070A" w:rsidP="0033269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5</w:t>
      </w:r>
      <w:r w:rsidR="00CB774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56. Zakona o proračunu („Narodne novine“ broj 144/2021), članka 34. Zakona o fiskalnoj odgovornosti („Narodne novine“ broj 111/2018), članka 7. Uredbe o sastavljanju i predaji izjave o fiskalnoj odgovornosti i izvještaja o primjeni fiskalnih pravila („Narodne novine“ broj 95/19), Odluke o mjerilima i načinu korištenja nenamjenskih donacija proračunskih korisnika Općine Vidovec (KLASA: 402-01/23-01/002, URBROJ: 2186-10-02/1-23-01) i članka 50. Statuta Dječjeg vrtića </w:t>
      </w:r>
      <w:proofErr w:type="spellStart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Škrinjica</w:t>
      </w:r>
      <w:proofErr w:type="spellEnd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(KLASA: 011-03/22-01/01, URBROJ: 2186-170-02-22-01), Upravno vijeće Dječjeg vrtića </w:t>
      </w:r>
      <w:proofErr w:type="spellStart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Škrinjica</w:t>
      </w:r>
      <w:proofErr w:type="spellEnd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33269C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sjednici održanoj dana </w:t>
      </w:r>
      <w:r w:rsidR="0033269C">
        <w:rPr>
          <w:rFonts w:ascii="Times New Roman" w:hAnsi="Times New Roman" w:cs="Times New Roman"/>
          <w:color w:val="000000" w:themeColor="text1"/>
          <w:sz w:val="24"/>
          <w:szCs w:val="24"/>
        </w:rPr>
        <w:t>19. lipnja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godine</w:t>
      </w:r>
      <w:r w:rsidR="003326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donosi</w:t>
      </w:r>
    </w:p>
    <w:p w14:paraId="6C9C8BBB" w14:textId="77777777" w:rsidR="00AF070A" w:rsidRPr="00BC52B4" w:rsidRDefault="00AF0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DCEC9" w14:textId="77777777" w:rsidR="00AF070A" w:rsidRPr="00BC52B4" w:rsidRDefault="00AF070A" w:rsidP="00AF070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PRAVILNIK </w:t>
      </w:r>
    </w:p>
    <w:p w14:paraId="1EF51AFF" w14:textId="4F5158DE" w:rsidR="00AF070A" w:rsidRPr="00BC52B4" w:rsidRDefault="00AF070A" w:rsidP="00AF070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C52B4">
        <w:rPr>
          <w:rFonts w:ascii="Times New Roman" w:hAnsi="Times New Roman" w:cs="Times New Roman"/>
          <w:b/>
          <w:bCs/>
          <w:color w:val="000000" w:themeColor="text1"/>
        </w:rPr>
        <w:t>O OSTVARIVANJU I KORIŠTENJU NENAMJENSKIH DONACIJA</w:t>
      </w:r>
    </w:p>
    <w:p w14:paraId="20DFD9D2" w14:textId="0EB9735B" w:rsidR="00AF070A" w:rsidRPr="00BC52B4" w:rsidRDefault="00AF070A" w:rsidP="00AF070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</w:rPr>
        <w:t>DJEČJEG VRTIĆA ŠKRNJICA</w:t>
      </w:r>
    </w:p>
    <w:p w14:paraId="5489BB48" w14:textId="77777777" w:rsidR="00AF070A" w:rsidRPr="00BC52B4" w:rsidRDefault="00AF070A" w:rsidP="00AF07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86E41" w14:textId="0879976F" w:rsidR="00BC52B4" w:rsidRPr="00BC52B4" w:rsidRDefault="00AF070A" w:rsidP="00AF070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OPĆE ODREDBE</w:t>
      </w:r>
    </w:p>
    <w:p w14:paraId="7441AADC" w14:textId="1F95A0AD" w:rsidR="00593B86" w:rsidRPr="00BC52B4" w:rsidRDefault="00593B86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1.</w:t>
      </w:r>
    </w:p>
    <w:p w14:paraId="5CAEE5F2" w14:textId="7C3AF4A8" w:rsidR="00593B86" w:rsidRDefault="00AF070A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Ovim </w:t>
      </w:r>
      <w:r w:rsidR="0033269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ravilnikom o ostvarivanju i korištenju nenamjenskih donacija (u daljnjem tekstu: Pravilnik) uređuj</w:t>
      </w:r>
      <w:r w:rsidR="007F609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7F609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ostvarivanje 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način korištenja nenamjenskih donacija Dječjeg vrtića </w:t>
      </w:r>
      <w:proofErr w:type="spellStart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Škrinjica</w:t>
      </w:r>
      <w:proofErr w:type="spellEnd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proračunskog korisnika (u daljnjem tekstu: Dječji vrtić)</w:t>
      </w:r>
      <w:r w:rsidR="00CB774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D684AA" w14:textId="77777777" w:rsidR="00BC52B4" w:rsidRPr="00BC52B4" w:rsidRDefault="00BC52B4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4E31B" w14:textId="2945233E" w:rsidR="00593B86" w:rsidRPr="00BC52B4" w:rsidRDefault="00593B86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2.</w:t>
      </w:r>
    </w:p>
    <w:p w14:paraId="48E8641D" w14:textId="445403BD" w:rsidR="00593B86" w:rsidRPr="00BC52B4" w:rsidRDefault="00593B86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Odredbe ovog Pravilnika ne odnose se na sredstva koja Općina Vidovec doznačuje i osigurava u svom Proračunu za rad i aktivnosti Dječjeg vrtića.</w:t>
      </w:r>
    </w:p>
    <w:p w14:paraId="4C24BCDE" w14:textId="77777777" w:rsidR="00593B86" w:rsidRPr="00BC52B4" w:rsidRDefault="00593B86" w:rsidP="00593B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885BA4" w14:textId="5C1ABAB5" w:rsidR="00BC52B4" w:rsidRDefault="00593B86" w:rsidP="00593B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="007F609E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OSTVARIVANJE I KORIŠTENJE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NENAMJENSKIH DONACIJA</w:t>
      </w:r>
    </w:p>
    <w:p w14:paraId="672FB9F1" w14:textId="77777777" w:rsidR="00BC52B4" w:rsidRPr="00BC52B4" w:rsidRDefault="00BC52B4" w:rsidP="00593B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373A80" w14:textId="4DFECF01" w:rsidR="00593B86" w:rsidRPr="00BC52B4" w:rsidRDefault="00593B86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Članak 3.</w:t>
      </w:r>
    </w:p>
    <w:p w14:paraId="15931B21" w14:textId="2E93EC5A" w:rsidR="00BC52B4" w:rsidRPr="00BC52B4" w:rsidRDefault="002810CB" w:rsidP="00BC52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Nenamjenske donacije, u smislu ovoga Pravilnika su</w:t>
      </w:r>
      <w:r w:rsid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prihodi ostvareni od fizičkih osoba, neprofitnih organizacija, trgovačkih društava i ostalih subjekata izvan općeg proračuna bez bilo kakve naknade ili protučinidbe, a kojima namjena nije utvrđena.</w:t>
      </w:r>
    </w:p>
    <w:p w14:paraId="35C5FB3D" w14:textId="074423B6" w:rsidR="00BC52B4" w:rsidRPr="00BC52B4" w:rsidRDefault="006B1EB3" w:rsidP="00BC52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Primljene donacije mogu biti u novcu ili naravi.</w:t>
      </w:r>
    </w:p>
    <w:p w14:paraId="090A1632" w14:textId="111877AC" w:rsidR="00F425BD" w:rsidRPr="00BC52B4" w:rsidRDefault="00F425BD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Članak 4.</w:t>
      </w:r>
    </w:p>
    <w:p w14:paraId="073E5B2E" w14:textId="46A7A49E" w:rsidR="00F425BD" w:rsidRDefault="00F425BD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Najava donacije vrši se dopisom na adresu sjedišta ili elektroničkom poštom na službenu e-mail adresu s obrazloženjem o razlogu, vrsti i vrijednosti donacije.</w:t>
      </w:r>
    </w:p>
    <w:p w14:paraId="5447705F" w14:textId="77777777" w:rsidR="00BC52B4" w:rsidRPr="00BC52B4" w:rsidRDefault="00BC52B4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971BBC" w14:textId="0BFD1FD2" w:rsidR="005F7E2B" w:rsidRPr="00BC52B4" w:rsidRDefault="005F7E2B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Članak </w:t>
      </w:r>
      <w:r w:rsidR="00F425BD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5E514708" w14:textId="50A3FD68" w:rsidR="00F425BD" w:rsidRDefault="006B1EB3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primanju donacije u vrijednosti manjoj od </w:t>
      </w:r>
      <w:r w:rsidR="001D4B8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425BD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r w:rsidR="00901F6D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5BD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eura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odluku donosi ravnatelj</w:t>
      </w:r>
      <w:r w:rsidR="00901F6D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, o čemu se može sklopiti ugovor o donaciji ako o tome postoji suglasna volja ugovornih strana.</w:t>
      </w:r>
    </w:p>
    <w:p w14:paraId="6F7147D8" w14:textId="77777777" w:rsidR="00BC52B4" w:rsidRPr="00BC52B4" w:rsidRDefault="00BC52B4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46C0A" w14:textId="47A5D2CA" w:rsidR="00CB774E" w:rsidRPr="00BC52B4" w:rsidRDefault="00901F6D" w:rsidP="00BC52B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primanju donacije u vrijednosti od </w:t>
      </w:r>
      <w:r w:rsidR="001D4B8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.000,00 eura na više odluku donosi Upravno vijeće, o čemu Dječji vrtić s donatorom sklapa ugovor o donaciji.</w:t>
      </w:r>
    </w:p>
    <w:p w14:paraId="569E7B94" w14:textId="1FE789F9" w:rsidR="006B1EB3" w:rsidRPr="00BC52B4" w:rsidRDefault="00901F6D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Članak 6.</w:t>
      </w:r>
    </w:p>
    <w:p w14:paraId="4E85A636" w14:textId="1D847383" w:rsidR="005F7E2B" w:rsidRDefault="005F7E2B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Nenamjenske donacije mogu se koristiti prema utvrđenim aktivnostima i projektima do visine uplaćenih sredstava</w:t>
      </w:r>
      <w:r w:rsidR="00F425BD"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 poboljšanje materijalnih i ostalih uvjeta rada </w:t>
      </w:r>
      <w:r w:rsidR="008F051C"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Dječjeg vrtića.</w:t>
      </w:r>
    </w:p>
    <w:p w14:paraId="73E23205" w14:textId="77777777" w:rsidR="00BC52B4" w:rsidRPr="00BC52B4" w:rsidRDefault="00BC52B4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B035C75" w14:textId="1D24C5D8" w:rsidR="002810CB" w:rsidRPr="00BC52B4" w:rsidRDefault="005F7E2B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Članak </w:t>
      </w:r>
      <w:r w:rsidR="00901F6D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BC33582" w14:textId="3CD03049" w:rsidR="00901F6D" w:rsidRDefault="006B1EB3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Nenamjenske donacije koristit će se u predviđenim rokovima ili u</w:t>
      </w:r>
      <w:r w:rsidR="00901F6D"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primjerenom roku ovisno o potrebi od dana dobivanja, a u prav</w:t>
      </w:r>
      <w:r w:rsidR="007F609E"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ilu </w:t>
      </w:r>
      <w:r w:rsidR="00901F6D" w:rsidRPr="00BC52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tekućoj proračunskoj godini.</w:t>
      </w:r>
    </w:p>
    <w:p w14:paraId="3E58A191" w14:textId="77777777" w:rsidR="00BC52B4" w:rsidRPr="00BC52B4" w:rsidRDefault="00BC52B4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1A649D" w14:textId="394CE6E6" w:rsidR="006B1EB3" w:rsidRPr="00BC52B4" w:rsidRDefault="006B1EB3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Članak</w:t>
      </w:r>
      <w:r w:rsidR="00901F6D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8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3898B196" w14:textId="19D932A5" w:rsidR="005F7E2B" w:rsidRPr="00BC52B4" w:rsidRDefault="005F7E2B" w:rsidP="00BC52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Nenamjenske donacije koje se ne iskoriste u tekućoj </w:t>
      </w:r>
      <w:r w:rsidR="003F2541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godini, prenose se u sljedeću proračunsku godinu.</w:t>
      </w:r>
    </w:p>
    <w:p w14:paraId="58368849" w14:textId="77777777" w:rsidR="003F2541" w:rsidRPr="00BC52B4" w:rsidRDefault="003F2541" w:rsidP="005F7E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E428A" w14:textId="39D7DB64" w:rsidR="009C2198" w:rsidRDefault="009C2198" w:rsidP="005F7E2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PRAĆENJE NENAMJENSKIH DONACIJA</w:t>
      </w:r>
    </w:p>
    <w:p w14:paraId="6CC95CC0" w14:textId="77777777" w:rsidR="00BC52B4" w:rsidRPr="00BC52B4" w:rsidRDefault="00BC52B4" w:rsidP="005F7E2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639F3B" w14:textId="5E307AFC" w:rsidR="009C2198" w:rsidRPr="00BC52B4" w:rsidRDefault="009C2198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Članak </w:t>
      </w:r>
      <w:r w:rsidR="00901F6D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3627825" w14:textId="7F570B09" w:rsidR="009C2198" w:rsidRPr="00BC52B4" w:rsidRDefault="009C2198" w:rsidP="00BC52B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Dječji vrtić je dužan na temelju zahtjeva Jedinstvenog upravnog odjela Općine Vidovec podnijeti izvještaj o ostvarenju i načinu raspodjele nenamjenskih donacija.</w:t>
      </w:r>
    </w:p>
    <w:p w14:paraId="02BA3A73" w14:textId="77777777" w:rsidR="009C2198" w:rsidRPr="00BC52B4" w:rsidRDefault="009C2198" w:rsidP="009C21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E30BE" w14:textId="3396DB4C" w:rsidR="009C2198" w:rsidRDefault="009C2198" w:rsidP="009C21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ZAVRŠNE ODREDBE</w:t>
      </w:r>
    </w:p>
    <w:p w14:paraId="4DA02717" w14:textId="77777777" w:rsidR="00BC52B4" w:rsidRPr="00BC52B4" w:rsidRDefault="00BC52B4" w:rsidP="009C219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1BABFB" w14:textId="5256C4D2" w:rsidR="009C2198" w:rsidRPr="00BC52B4" w:rsidRDefault="009C2198" w:rsidP="00BC52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Članak </w:t>
      </w:r>
      <w:r w:rsidR="00901F6D"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679F6CC" w14:textId="63E58AEE" w:rsidR="009C2198" w:rsidRPr="00BC52B4" w:rsidRDefault="009C2198" w:rsidP="00BC5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Ovaj Pravilnik stupa na snagu osmi dan od objave na oglasnoj ploči Dječjeg vrtića.</w:t>
      </w:r>
    </w:p>
    <w:p w14:paraId="0F56DC83" w14:textId="77777777" w:rsidR="009C2198" w:rsidRPr="00BC52B4" w:rsidRDefault="009C2198" w:rsidP="009C2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AD9BE" w14:textId="3E1BE401" w:rsidR="009C2198" w:rsidRPr="00BC52B4" w:rsidRDefault="009C2198" w:rsidP="00BC5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KLASA: 402-08/23-01/0</w:t>
      </w:r>
      <w:r w:rsidR="00E2588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AD4D95D" w14:textId="2D5D7ED8" w:rsidR="009C2198" w:rsidRPr="00BC52B4" w:rsidRDefault="009C2198" w:rsidP="00BC5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URBROJ: 2186-170-02-23-</w:t>
      </w:r>
      <w:r w:rsidR="00E2588E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33D41ABE" w14:textId="12EE3844" w:rsidR="009C2198" w:rsidRPr="00BC52B4" w:rsidRDefault="009C2198" w:rsidP="00BC5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Vidovec, </w:t>
      </w:r>
      <w:r w:rsidR="00C2177E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lipnja 2023.</w:t>
      </w:r>
    </w:p>
    <w:p w14:paraId="31307E59" w14:textId="77777777" w:rsidR="009C2198" w:rsidRPr="00BC52B4" w:rsidRDefault="009C2198" w:rsidP="00BC5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B976BB" w14:textId="0E2A114A" w:rsidR="009C2198" w:rsidRPr="00BC52B4" w:rsidRDefault="009C2198" w:rsidP="00BC52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UPRAVNO VIJEĆE DJEČJEG VRTIĆA ŠKRINJICA</w:t>
      </w:r>
    </w:p>
    <w:p w14:paraId="55DF66A5" w14:textId="4077DAC5" w:rsidR="009C2198" w:rsidRPr="00BC52B4" w:rsidRDefault="009C2198" w:rsidP="00BC52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PREDSJEDNICA</w:t>
      </w:r>
    </w:p>
    <w:p w14:paraId="03F1D118" w14:textId="72943045" w:rsidR="009C2198" w:rsidRPr="00BC52B4" w:rsidRDefault="00BC52B4" w:rsidP="00BC52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istrović</w:t>
      </w:r>
      <w:r w:rsidR="009C2198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C2198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dipl.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oe</w:t>
      </w:r>
      <w:r w:rsidR="009C2198"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</w:p>
    <w:p w14:paraId="44B01D64" w14:textId="77777777" w:rsidR="009C2198" w:rsidRPr="00BC52B4" w:rsidRDefault="009C2198" w:rsidP="00A12C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8614B" w14:textId="77777777" w:rsidR="00A12CA0" w:rsidRPr="00BC52B4" w:rsidRDefault="00A12CA0" w:rsidP="00C217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784FE4" w14:textId="30E7B358" w:rsidR="00A12CA0" w:rsidRPr="00BC52B4" w:rsidRDefault="00A12CA0" w:rsidP="00C2177E">
      <w:pPr>
        <w:ind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Ovaj Pravilnik o ostvarivanju i korištenju nenamjenskih donacija objavljen je na oglasnim pločama Dječjeg vrtića dana </w:t>
      </w:r>
      <w:r w:rsidR="00C2177E">
        <w:rPr>
          <w:rFonts w:ascii="Times New Roman" w:hAnsi="Times New Roman" w:cs="Times New Roman"/>
          <w:color w:val="000000" w:themeColor="text1"/>
          <w:sz w:val="24"/>
          <w:szCs w:val="24"/>
        </w:rPr>
        <w:t>20.06.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 godine te stupa na snagu dana </w:t>
      </w:r>
      <w:r w:rsidR="00C2177E">
        <w:rPr>
          <w:rFonts w:ascii="Times New Roman" w:hAnsi="Times New Roman" w:cs="Times New Roman"/>
          <w:color w:val="000000" w:themeColor="text1"/>
          <w:sz w:val="24"/>
          <w:szCs w:val="24"/>
        </w:rPr>
        <w:t>28.06.</w:t>
      </w: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2023. godine.</w:t>
      </w:r>
    </w:p>
    <w:p w14:paraId="5EE0222A" w14:textId="77777777" w:rsidR="00A12CA0" w:rsidRPr="00BC52B4" w:rsidRDefault="00A12CA0" w:rsidP="00A12C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D0AEA4" w14:textId="1EF37E94" w:rsidR="00A12CA0" w:rsidRPr="00BC52B4" w:rsidRDefault="00A12CA0" w:rsidP="00BC52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</w:p>
    <w:p w14:paraId="2E9DAF88" w14:textId="66519937" w:rsidR="009C2198" w:rsidRPr="00BC52B4" w:rsidRDefault="00A12CA0" w:rsidP="00BC52B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Vida </w:t>
      </w:r>
      <w:proofErr w:type="spellStart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Risek</w:t>
      </w:r>
      <w:proofErr w:type="spellEnd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mag.praesc.educ</w:t>
      </w:r>
      <w:proofErr w:type="spellEnd"/>
      <w:r w:rsidRPr="00BC52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9C2198" w:rsidRPr="00BC52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261F" w14:textId="77777777" w:rsidR="00FD5DFA" w:rsidRDefault="00FD5DFA" w:rsidP="00AF070A">
      <w:pPr>
        <w:spacing w:after="0" w:line="240" w:lineRule="auto"/>
      </w:pPr>
      <w:r>
        <w:separator/>
      </w:r>
    </w:p>
  </w:endnote>
  <w:endnote w:type="continuationSeparator" w:id="0">
    <w:p w14:paraId="4DD2BC6B" w14:textId="77777777" w:rsidR="00FD5DFA" w:rsidRDefault="00FD5DFA" w:rsidP="00AF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BA7D" w14:textId="77777777" w:rsidR="00FD5DFA" w:rsidRDefault="00FD5DFA" w:rsidP="00AF070A">
      <w:pPr>
        <w:spacing w:after="0" w:line="240" w:lineRule="auto"/>
      </w:pPr>
      <w:r>
        <w:separator/>
      </w:r>
    </w:p>
  </w:footnote>
  <w:footnote w:type="continuationSeparator" w:id="0">
    <w:p w14:paraId="4E4F22DE" w14:textId="77777777" w:rsidR="00FD5DFA" w:rsidRDefault="00FD5DFA" w:rsidP="00AF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D02" w14:textId="4CF4277F" w:rsidR="00AF070A" w:rsidRPr="00BC52B4" w:rsidRDefault="00AF070A" w:rsidP="00AF070A">
    <w:pPr>
      <w:pStyle w:val="Zaglavlje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A"/>
    <w:rsid w:val="000B47B4"/>
    <w:rsid w:val="001D4B8E"/>
    <w:rsid w:val="002810CB"/>
    <w:rsid w:val="0033269C"/>
    <w:rsid w:val="003F2541"/>
    <w:rsid w:val="00593B86"/>
    <w:rsid w:val="005F7E2B"/>
    <w:rsid w:val="00683278"/>
    <w:rsid w:val="006B1EB3"/>
    <w:rsid w:val="007734BF"/>
    <w:rsid w:val="007F609E"/>
    <w:rsid w:val="008F051C"/>
    <w:rsid w:val="008F7F09"/>
    <w:rsid w:val="00901F6D"/>
    <w:rsid w:val="00931678"/>
    <w:rsid w:val="00966F01"/>
    <w:rsid w:val="009C2198"/>
    <w:rsid w:val="00A12CA0"/>
    <w:rsid w:val="00AF070A"/>
    <w:rsid w:val="00B05179"/>
    <w:rsid w:val="00B83C2D"/>
    <w:rsid w:val="00BC52B4"/>
    <w:rsid w:val="00C2177E"/>
    <w:rsid w:val="00CB774E"/>
    <w:rsid w:val="00E2588E"/>
    <w:rsid w:val="00F166F9"/>
    <w:rsid w:val="00F3683E"/>
    <w:rsid w:val="00F425B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041B"/>
  <w15:chartTrackingRefBased/>
  <w15:docId w15:val="{7A788FB0-3E90-4F1A-9078-55E8DAB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70A"/>
  </w:style>
  <w:style w:type="paragraph" w:styleId="Podnoje">
    <w:name w:val="footer"/>
    <w:basedOn w:val="Normal"/>
    <w:link w:val="PodnojeChar"/>
    <w:uiPriority w:val="99"/>
    <w:unhideWhenUsed/>
    <w:rsid w:val="00AF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70A"/>
  </w:style>
  <w:style w:type="paragraph" w:styleId="StandardWeb">
    <w:name w:val="Normal (Web)"/>
    <w:basedOn w:val="Normal"/>
    <w:uiPriority w:val="99"/>
    <w:semiHidden/>
    <w:unhideWhenUsed/>
    <w:rsid w:val="0028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Škrinjica</dc:creator>
  <cp:keywords/>
  <dc:description/>
  <cp:lastModifiedBy>Korisnik3</cp:lastModifiedBy>
  <cp:revision>5</cp:revision>
  <cp:lastPrinted>2023-06-16T07:04:00Z</cp:lastPrinted>
  <dcterms:created xsi:type="dcterms:W3CDTF">2023-06-16T09:31:00Z</dcterms:created>
  <dcterms:modified xsi:type="dcterms:W3CDTF">2023-06-16T09:40:00Z</dcterms:modified>
</cp:coreProperties>
</file>